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FA88DF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  <w:r w:rsidR="001131D1"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GoBack"/>
      <w:bookmarkEnd w:id="17"/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700EF3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</w:t>
      </w:r>
      <w:r w:rsidRPr="001D3ECA">
        <w:rPr>
          <w:rFonts w:ascii="Cambria" w:hAnsi="Cambria" w:cs="Arial"/>
          <w:bCs/>
          <w:sz w:val="22"/>
          <w:szCs w:val="22"/>
        </w:rPr>
        <w:t>118 ustawy z dnia 11 września 2019 r. Prawo zamówień publicznych (</w:t>
      </w:r>
      <w:r w:rsidR="005D4C35" w:rsidRPr="001D3ECA">
        <w:rPr>
          <w:rFonts w:ascii="Cambria" w:hAnsi="Cambria" w:cs="Arial"/>
          <w:bCs/>
          <w:sz w:val="22"/>
          <w:szCs w:val="22"/>
        </w:rPr>
        <w:t xml:space="preserve">tekst jedn. </w:t>
      </w:r>
      <w:r w:rsidRPr="001D3ECA">
        <w:rPr>
          <w:rFonts w:ascii="Cambria" w:hAnsi="Cambria" w:cs="Arial"/>
          <w:bCs/>
          <w:sz w:val="22"/>
          <w:szCs w:val="22"/>
        </w:rPr>
        <w:t>Dz. U. z 20</w:t>
      </w:r>
      <w:r w:rsidR="005D4C35" w:rsidRPr="001D3ECA">
        <w:rPr>
          <w:rFonts w:ascii="Cambria" w:hAnsi="Cambria" w:cs="Arial"/>
          <w:bCs/>
          <w:sz w:val="22"/>
          <w:szCs w:val="22"/>
        </w:rPr>
        <w:t>21</w:t>
      </w:r>
      <w:r w:rsidRPr="001D3ECA">
        <w:rPr>
          <w:rFonts w:ascii="Cambria" w:hAnsi="Cambria" w:cs="Arial"/>
          <w:bCs/>
          <w:sz w:val="22"/>
          <w:szCs w:val="22"/>
        </w:rPr>
        <w:t xml:space="preserve"> r. poz. </w:t>
      </w:r>
      <w:r w:rsidR="005D4C35" w:rsidRPr="001D3ECA">
        <w:rPr>
          <w:rFonts w:ascii="Cambria" w:hAnsi="Cambria" w:cs="Arial"/>
          <w:bCs/>
          <w:sz w:val="22"/>
          <w:szCs w:val="22"/>
        </w:rPr>
        <w:t xml:space="preserve">1129 </w:t>
      </w:r>
      <w:r w:rsidRPr="001D3ECA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Pr="001D3ECA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1D3ECA"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przetargu nieograniczonego na „Wykonywanie usług z zakresu gospodarki leśnej na terenie Nadleśnictwa </w:t>
      </w:r>
      <w:r w:rsidR="00D20560" w:rsidRPr="001D3ECA">
        <w:rPr>
          <w:rFonts w:ascii="Cambria" w:hAnsi="Cambria" w:cs="Arial"/>
          <w:bCs/>
          <w:sz w:val="22"/>
          <w:szCs w:val="22"/>
        </w:rPr>
        <w:t xml:space="preserve">Brynek </w:t>
      </w:r>
      <w:r w:rsidRPr="001D3ECA">
        <w:rPr>
          <w:rFonts w:ascii="Cambria" w:hAnsi="Cambria" w:cs="Arial"/>
          <w:bCs/>
          <w:sz w:val="22"/>
          <w:szCs w:val="22"/>
        </w:rPr>
        <w:t xml:space="preserve">w roku </w:t>
      </w:r>
      <w:r w:rsidR="00D20560" w:rsidRPr="001D3ECA">
        <w:rPr>
          <w:rFonts w:ascii="Cambria" w:hAnsi="Cambria" w:cs="Arial"/>
          <w:bCs/>
          <w:sz w:val="22"/>
          <w:szCs w:val="22"/>
        </w:rPr>
        <w:t>2023</w:t>
      </w:r>
      <w:r w:rsidR="00D2056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B1F9E2" w14:textId="77777777" w:rsidR="001962F1" w:rsidRDefault="001962F1">
      <w:r>
        <w:separator/>
      </w:r>
    </w:p>
  </w:endnote>
  <w:endnote w:type="continuationSeparator" w:id="0">
    <w:p w14:paraId="7248D8CE" w14:textId="77777777" w:rsidR="001962F1" w:rsidRDefault="00196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131D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C85E57" w14:textId="77777777" w:rsidR="001962F1" w:rsidRDefault="001962F1">
      <w:r>
        <w:separator/>
      </w:r>
    </w:p>
  </w:footnote>
  <w:footnote w:type="continuationSeparator" w:id="0">
    <w:p w14:paraId="13AE1420" w14:textId="77777777" w:rsidR="001962F1" w:rsidRDefault="001962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1D1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962F1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3ECA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560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11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D7439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Kaleta</cp:lastModifiedBy>
  <cp:revision>6</cp:revision>
  <cp:lastPrinted>2017-05-23T10:32:00Z</cp:lastPrinted>
  <dcterms:created xsi:type="dcterms:W3CDTF">2022-06-26T12:58:00Z</dcterms:created>
  <dcterms:modified xsi:type="dcterms:W3CDTF">2022-12-08T08:34:00Z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